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4EFC6E6D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225358">
        <w:rPr>
          <w:sz w:val="24"/>
          <w:szCs w:val="24"/>
        </w:rPr>
        <w:t>3514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0929A5B5" w:rsidR="00871E00" w:rsidRPr="00871E00" w:rsidRDefault="00871E00" w:rsidP="00A80243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SATER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>, L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P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TO AMEND MARILEE SPECIAL UTILITY DISTRICT'S</w:t>
            </w:r>
            <w:r w:rsidR="004854F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WATER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0ACF1D7A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897549">
        <w:rPr>
          <w:rFonts w:eastAsia="Times New Roman"/>
          <w:b/>
          <w:color w:val="000000"/>
          <w:sz w:val="24"/>
          <w:szCs w:val="24"/>
        </w:rPr>
        <w:t>REQUEST FOR EXTENSION</w:t>
      </w:r>
    </w:p>
    <w:p w14:paraId="5CE26474" w14:textId="2F22347A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0634ED">
        <w:rPr>
          <w:rFonts w:eastAsia="Times New Roman"/>
          <w:color w:val="000000"/>
          <w:sz w:val="24"/>
          <w:szCs w:val="24"/>
        </w:rPr>
        <w:t>April 21, 2022</w:t>
      </w:r>
      <w:r w:rsidRPr="00871E00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="000634ED">
        <w:rPr>
          <w:rFonts w:eastAsia="Times New Roman"/>
          <w:color w:val="000000"/>
          <w:sz w:val="24"/>
          <w:szCs w:val="24"/>
        </w:rPr>
        <w:t>Sater</w:t>
      </w:r>
      <w:proofErr w:type="spellEnd"/>
      <w:r w:rsidRPr="00871E00">
        <w:rPr>
          <w:rFonts w:eastAsia="Times New Roman"/>
          <w:color w:val="000000"/>
          <w:sz w:val="24"/>
          <w:szCs w:val="24"/>
        </w:rPr>
        <w:t>, L</w:t>
      </w:r>
      <w:r w:rsidR="000634ED">
        <w:rPr>
          <w:rFonts w:eastAsia="Times New Roman"/>
          <w:color w:val="000000"/>
          <w:sz w:val="24"/>
          <w:szCs w:val="24"/>
        </w:rPr>
        <w:t>P</w:t>
      </w:r>
      <w:r w:rsidRPr="00871E00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="000634ED">
        <w:rPr>
          <w:rFonts w:eastAsia="Times New Roman"/>
          <w:color w:val="000000"/>
          <w:sz w:val="24"/>
          <w:szCs w:val="24"/>
        </w:rPr>
        <w:t>Sater</w:t>
      </w:r>
      <w:proofErr w:type="spellEnd"/>
      <w:r w:rsidRPr="00871E00">
        <w:rPr>
          <w:rFonts w:eastAsia="Times New Roman"/>
          <w:color w:val="000000"/>
          <w:sz w:val="24"/>
          <w:szCs w:val="24"/>
        </w:rPr>
        <w:t xml:space="preserve">) filed a petition for streamlined expedited release from Marilee Special Utility District's (Marilee SUD) water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BA0A1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BA0A1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</w:t>
      </w:r>
      <w:r w:rsidR="00606D54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606D54">
        <w:rPr>
          <w:rFonts w:eastAsia="Times New Roman"/>
          <w:color w:val="000000"/>
          <w:sz w:val="24"/>
          <w:szCs w:val="24"/>
        </w:rPr>
        <w:t>Sater</w:t>
      </w:r>
      <w:proofErr w:type="spellEnd"/>
      <w:r w:rsidRPr="00871E00">
        <w:rPr>
          <w:rFonts w:eastAsia="Times New Roman"/>
          <w:color w:val="000000"/>
          <w:sz w:val="24"/>
          <w:szCs w:val="24"/>
        </w:rPr>
        <w:t xml:space="preserve"> asserts that the land to be released is at least 25 contiguous acres, is not receiving water service, and </w:t>
      </w:r>
      <w:proofErr w:type="gramStart"/>
      <w:r w:rsidRPr="00871E00">
        <w:rPr>
          <w:rFonts w:eastAsia="Times New Roman"/>
          <w:color w:val="000000"/>
          <w:sz w:val="24"/>
          <w:szCs w:val="24"/>
        </w:rPr>
        <w:t>is located in</w:t>
      </w:r>
      <w:proofErr w:type="gramEnd"/>
      <w:r w:rsidRPr="00871E00">
        <w:rPr>
          <w:rFonts w:eastAsia="Times New Roman"/>
          <w:color w:val="000000"/>
          <w:sz w:val="24"/>
          <w:szCs w:val="24"/>
        </w:rPr>
        <w:t xml:space="preserve"> Collin</w:t>
      </w:r>
      <w:r w:rsidR="00BA0A13">
        <w:rPr>
          <w:rFonts w:eastAsia="Times New Roman"/>
          <w:color w:val="000000"/>
          <w:sz w:val="24"/>
          <w:szCs w:val="24"/>
        </w:rPr>
        <w:t xml:space="preserve"> County</w:t>
      </w:r>
      <w:r w:rsidRPr="00871E00">
        <w:rPr>
          <w:rFonts w:eastAsia="Times New Roman"/>
          <w:color w:val="000000"/>
          <w:sz w:val="24"/>
          <w:szCs w:val="24"/>
        </w:rPr>
        <w:t>,</w:t>
      </w:r>
      <w:r w:rsidR="00D4536C">
        <w:rPr>
          <w:rFonts w:eastAsia="Times New Roman"/>
          <w:color w:val="000000"/>
          <w:sz w:val="24"/>
          <w:szCs w:val="24"/>
        </w:rPr>
        <w:t xml:space="preserve"> Texas</w:t>
      </w:r>
      <w:r w:rsidRPr="00871E00">
        <w:rPr>
          <w:rFonts w:eastAsia="Times New Roman"/>
          <w:color w:val="000000"/>
          <w:sz w:val="24"/>
          <w:szCs w:val="24"/>
        </w:rPr>
        <w:t xml:space="preserve"> which is a qualifying county.</w:t>
      </w:r>
      <w:r w:rsidR="009E4FB3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9E4FB3">
        <w:rPr>
          <w:rFonts w:eastAsia="Times New Roman"/>
          <w:color w:val="000000"/>
          <w:sz w:val="24"/>
          <w:szCs w:val="24"/>
        </w:rPr>
        <w:t>Sater</w:t>
      </w:r>
      <w:proofErr w:type="spellEnd"/>
      <w:r w:rsidR="009E4FB3">
        <w:rPr>
          <w:rFonts w:eastAsia="Times New Roman"/>
          <w:color w:val="000000"/>
          <w:sz w:val="24"/>
          <w:szCs w:val="24"/>
        </w:rPr>
        <w:t xml:space="preserve"> filed supplemental information on May </w:t>
      </w:r>
      <w:r w:rsidR="004F7D73">
        <w:rPr>
          <w:rFonts w:eastAsia="Times New Roman"/>
          <w:color w:val="000000"/>
          <w:sz w:val="24"/>
          <w:szCs w:val="24"/>
        </w:rPr>
        <w:t>6</w:t>
      </w:r>
      <w:r w:rsidR="009E4FB3">
        <w:rPr>
          <w:rFonts w:eastAsia="Times New Roman"/>
          <w:color w:val="000000"/>
          <w:sz w:val="24"/>
          <w:szCs w:val="24"/>
        </w:rPr>
        <w:t>, 2022.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7434AD80" w14:textId="144891BF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CB6117">
        <w:rPr>
          <w:rFonts w:eastAsia="Times New Roman"/>
          <w:color w:val="000000"/>
          <w:sz w:val="24"/>
          <w:szCs w:val="24"/>
        </w:rPr>
        <w:t xml:space="preserve">February 1, 2023, </w:t>
      </w:r>
      <w:r w:rsidRPr="00871E00">
        <w:rPr>
          <w:rFonts w:eastAsia="Times New Roman"/>
          <w:color w:val="000000"/>
          <w:sz w:val="24"/>
          <w:szCs w:val="24"/>
        </w:rPr>
        <w:t xml:space="preserve">the administrative law judge (ALJ) filed Order No. </w:t>
      </w:r>
      <w:r w:rsidR="00CB6117">
        <w:rPr>
          <w:rFonts w:eastAsia="Times New Roman"/>
          <w:color w:val="000000"/>
          <w:sz w:val="24"/>
          <w:szCs w:val="24"/>
        </w:rPr>
        <w:t>4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CB6117">
        <w:rPr>
          <w:rFonts w:eastAsia="Times New Roman"/>
          <w:color w:val="000000"/>
          <w:sz w:val="24"/>
          <w:szCs w:val="24"/>
        </w:rPr>
        <w:t xml:space="preserve">February 8, </w:t>
      </w:r>
      <w:proofErr w:type="gramStart"/>
      <w:r w:rsidR="00CB6117">
        <w:rPr>
          <w:rFonts w:eastAsia="Times New Roman"/>
          <w:color w:val="000000"/>
          <w:sz w:val="24"/>
          <w:szCs w:val="24"/>
        </w:rPr>
        <w:t>2023</w:t>
      </w:r>
      <w:proofErr w:type="gramEnd"/>
      <w:r w:rsidR="00CB6117">
        <w:rPr>
          <w:rFonts w:eastAsia="Times New Roman"/>
          <w:color w:val="000000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z w:val="24"/>
          <w:szCs w:val="24"/>
        </w:rPr>
        <w:t xml:space="preserve">for the Staff (Staff) of the Public Utility Commission of Texas (Commission) to file </w:t>
      </w:r>
      <w:r w:rsidR="001C5B2B">
        <w:rPr>
          <w:rFonts w:eastAsia="Times New Roman"/>
          <w:color w:val="000000"/>
          <w:sz w:val="24"/>
          <w:szCs w:val="24"/>
        </w:rPr>
        <w:t xml:space="preserve">its appraiser’s report. </w:t>
      </w:r>
      <w:r w:rsidRPr="00871E00">
        <w:rPr>
          <w:rFonts w:eastAsia="Times New Roman"/>
          <w:color w:val="000000"/>
          <w:sz w:val="24"/>
          <w:szCs w:val="24"/>
        </w:rPr>
        <w:t>Therefore, this pleading is timely filed.</w:t>
      </w:r>
    </w:p>
    <w:p w14:paraId="082CCEE2" w14:textId="29B08738" w:rsidR="00BA0A13" w:rsidRPr="00197343" w:rsidRDefault="00197343" w:rsidP="00197343">
      <w:pPr>
        <w:pStyle w:val="ListParagraph"/>
        <w:numPr>
          <w:ilvl w:val="0"/>
          <w:numId w:val="4"/>
        </w:numPr>
        <w:tabs>
          <w:tab w:val="left" w:pos="2952"/>
        </w:tabs>
        <w:spacing w:before="562" w:line="274" w:lineRule="exact"/>
        <w:jc w:val="center"/>
        <w:textAlignment w:val="baseline"/>
        <w:rPr>
          <w:b/>
          <w:color w:val="000000"/>
          <w:spacing w:val="5"/>
          <w:szCs w:val="24"/>
        </w:rPr>
      </w:pPr>
      <w:r w:rsidRPr="00197343">
        <w:rPr>
          <w:b/>
          <w:color w:val="000000"/>
          <w:spacing w:val="5"/>
          <w:szCs w:val="24"/>
        </w:rPr>
        <w:t>RE</w:t>
      </w:r>
      <w:r w:rsidR="00897549">
        <w:rPr>
          <w:b/>
          <w:color w:val="000000"/>
          <w:spacing w:val="5"/>
          <w:szCs w:val="24"/>
        </w:rPr>
        <w:t>QUEST FOR EXTENSION</w:t>
      </w:r>
    </w:p>
    <w:p w14:paraId="12CBEE71" w14:textId="77777777" w:rsidR="00197343" w:rsidRPr="00181227" w:rsidRDefault="00197343" w:rsidP="00197343">
      <w:pPr>
        <w:pStyle w:val="ListParagraph"/>
        <w:tabs>
          <w:tab w:val="left" w:pos="2952"/>
        </w:tabs>
        <w:spacing w:before="562" w:line="274" w:lineRule="exact"/>
        <w:ind w:left="3672"/>
        <w:textAlignment w:val="baseline"/>
        <w:rPr>
          <w:b/>
          <w:color w:val="000000"/>
          <w:spacing w:val="5"/>
          <w:szCs w:val="24"/>
        </w:rPr>
      </w:pPr>
    </w:p>
    <w:p w14:paraId="18E0C27F" w14:textId="6ED95DC7" w:rsidR="00293037" w:rsidRPr="00293037" w:rsidRDefault="00293037" w:rsidP="00293037">
      <w:pPr>
        <w:spacing w:line="360" w:lineRule="auto"/>
        <w:ind w:firstLine="720"/>
        <w:rPr>
          <w:sz w:val="24"/>
          <w:szCs w:val="24"/>
        </w:rPr>
      </w:pPr>
      <w:r w:rsidRPr="00293037">
        <w:rPr>
          <w:sz w:val="24"/>
          <w:szCs w:val="24"/>
        </w:rPr>
        <w:t>Pursuant to 16 TAC § 22.4(b), Staff may request that the time allowed for filing any documents be extended for good cause. Staff</w:t>
      </w:r>
      <w:r>
        <w:rPr>
          <w:sz w:val="24"/>
          <w:szCs w:val="24"/>
        </w:rPr>
        <w:t xml:space="preserve"> is still working with </w:t>
      </w:r>
      <w:r w:rsidR="00380037">
        <w:rPr>
          <w:sz w:val="24"/>
          <w:szCs w:val="24"/>
        </w:rPr>
        <w:t>t</w:t>
      </w:r>
      <w:r>
        <w:rPr>
          <w:sz w:val="24"/>
          <w:szCs w:val="24"/>
        </w:rPr>
        <w:t xml:space="preserve">he appraiser and needs additional time </w:t>
      </w:r>
      <w:r w:rsidR="001E1821">
        <w:rPr>
          <w:sz w:val="24"/>
          <w:szCs w:val="24"/>
        </w:rPr>
        <w:t xml:space="preserve">to prepare filing its final report on the appraisal. As such, Staff respectfully requests that the deadline to file its appraiser’s report be extended until February 15, 2023. </w:t>
      </w:r>
      <w:r w:rsidRPr="00293037">
        <w:rPr>
          <w:sz w:val="24"/>
          <w:szCs w:val="24"/>
        </w:rPr>
        <w:t xml:space="preserve"> </w:t>
      </w:r>
    </w:p>
    <w:p w14:paraId="27C3A962" w14:textId="01924C18" w:rsidR="00BD77F0" w:rsidRPr="00BD77F0" w:rsidRDefault="00300366" w:rsidP="00BD77F0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1845D2B8" w14:textId="625C54B5" w:rsidR="00BD77F0" w:rsidRPr="00BD77F0" w:rsidRDefault="00197343" w:rsidP="00BD77F0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CONCLUSION</w:t>
      </w:r>
    </w:p>
    <w:p w14:paraId="489A4FD7" w14:textId="6E672676" w:rsidR="00BD77F0" w:rsidRPr="00BD77F0" w:rsidRDefault="00BD77F0" w:rsidP="00BD77F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D77F0">
        <w:rPr>
          <w:sz w:val="24"/>
          <w:szCs w:val="24"/>
        </w:rPr>
        <w:tab/>
        <w:t xml:space="preserve">For the reasons detailed above, Staff </w:t>
      </w:r>
      <w:r w:rsidR="00197343">
        <w:rPr>
          <w:sz w:val="24"/>
          <w:szCs w:val="24"/>
        </w:rPr>
        <w:t xml:space="preserve">respectfully </w:t>
      </w:r>
      <w:r w:rsidRPr="00BD77F0">
        <w:rPr>
          <w:sz w:val="24"/>
          <w:szCs w:val="24"/>
        </w:rPr>
        <w:t xml:space="preserve">recommends that the petition be </w:t>
      </w:r>
      <w:r w:rsidR="00197343">
        <w:rPr>
          <w:sz w:val="24"/>
          <w:szCs w:val="24"/>
        </w:rPr>
        <w:t xml:space="preserve">approved and that the Commission issue an order </w:t>
      </w:r>
      <w:r w:rsidRPr="00BD77F0">
        <w:rPr>
          <w:sz w:val="24"/>
          <w:szCs w:val="24"/>
        </w:rPr>
        <w:t>consistent with th</w:t>
      </w:r>
      <w:r w:rsidR="00197343">
        <w:rPr>
          <w:sz w:val="24"/>
          <w:szCs w:val="24"/>
        </w:rPr>
        <w:t xml:space="preserve">is </w:t>
      </w:r>
      <w:r w:rsidRPr="00BD77F0">
        <w:rPr>
          <w:sz w:val="24"/>
          <w:szCs w:val="24"/>
        </w:rPr>
        <w:t>recommendation.</w:t>
      </w:r>
    </w:p>
    <w:p w14:paraId="28259844" w14:textId="77777777" w:rsidR="00BD77F0" w:rsidRDefault="00BD77F0">
      <w:pPr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br w:type="page"/>
      </w:r>
    </w:p>
    <w:p w14:paraId="20161684" w14:textId="7F67469A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Dated: </w:t>
      </w:r>
      <w:r w:rsidR="001E1821">
        <w:rPr>
          <w:rFonts w:eastAsia="Times New Roman"/>
          <w:color w:val="000000"/>
          <w:spacing w:val="3"/>
          <w:sz w:val="24"/>
          <w:szCs w:val="24"/>
        </w:rPr>
        <w:t>February 8, 2023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3AA9BEF1" w:rsid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6D144BCA" w14:textId="1DC055E2" w:rsidR="00972B23" w:rsidRPr="00972B23" w:rsidRDefault="00972B23" w:rsidP="00972B23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 xml:space="preserve">/s/ </w:t>
      </w:r>
      <w:r w:rsidR="00A91AFB">
        <w:rPr>
          <w:rFonts w:eastAsia="Times New Roman"/>
          <w:sz w:val="24"/>
          <w:szCs w:val="20"/>
          <w:u w:val="single"/>
        </w:rPr>
        <w:t>Forrest Smith</w:t>
      </w:r>
    </w:p>
    <w:bookmarkEnd w:id="0"/>
    <w:bookmarkEnd w:id="1"/>
    <w:p w14:paraId="5C63F98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Forrest Smith</w:t>
      </w:r>
    </w:p>
    <w:p w14:paraId="0268008B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 xml:space="preserve">State Bar No. </w:t>
      </w:r>
      <w:r w:rsidRPr="00D4536C">
        <w:rPr>
          <w:color w:val="000000"/>
          <w:sz w:val="24"/>
          <w:szCs w:val="24"/>
        </w:rPr>
        <w:t>24093643</w:t>
      </w:r>
    </w:p>
    <w:p w14:paraId="6AE981D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1701 N. Congress Avenue</w:t>
      </w:r>
    </w:p>
    <w:p w14:paraId="1B2677B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P.O. Box 13326</w:t>
      </w:r>
    </w:p>
    <w:p w14:paraId="2DCC506C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Austin, Texas 78711-3326</w:t>
      </w:r>
    </w:p>
    <w:p w14:paraId="12361302" w14:textId="0AF13BAD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</w:t>
      </w:r>
      <w:r w:rsidR="00380037">
        <w:rPr>
          <w:sz w:val="24"/>
          <w:szCs w:val="24"/>
        </w:rPr>
        <w:t>388</w:t>
      </w:r>
    </w:p>
    <w:p w14:paraId="3F83EA0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936-7268 (facsimile)</w:t>
      </w:r>
    </w:p>
    <w:p w14:paraId="42B6C2A6" w14:textId="0B3391F9" w:rsidR="00D4536C" w:rsidRPr="00D4536C" w:rsidRDefault="00380037" w:rsidP="00D4536C">
      <w:pPr>
        <w:ind w:left="4320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Forrest.Smith</w:t>
      </w:r>
      <w:r w:rsidR="00D4536C" w:rsidRPr="00D4536C">
        <w:rPr>
          <w:sz w:val="24"/>
          <w:szCs w:val="24"/>
        </w:rPr>
        <w:t>@puc.texas.gov</w:t>
      </w:r>
    </w:p>
    <w:p w14:paraId="329B8943" w14:textId="7856308B" w:rsidR="00871E00" w:rsidRPr="00D4536C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7F711B9B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C63A82">
        <w:rPr>
          <w:sz w:val="24"/>
          <w:szCs w:val="24"/>
        </w:rPr>
        <w:t>3514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321724C4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A35E19">
        <w:rPr>
          <w:noProof/>
          <w:sz w:val="24"/>
          <w:szCs w:val="24"/>
        </w:rPr>
        <w:t>February 8, 2023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 xml:space="preserve">, in accordance with the Order Suspending Rules, </w:t>
      </w:r>
      <w:r w:rsidR="004A2D1E">
        <w:rPr>
          <w:color w:val="0D0D0D"/>
          <w:sz w:val="24"/>
          <w:szCs w:val="24"/>
        </w:rPr>
        <w:t>filed</w:t>
      </w:r>
      <w:r w:rsidRPr="00871E00">
        <w:rPr>
          <w:color w:val="0D0D0D"/>
          <w:sz w:val="24"/>
          <w:szCs w:val="24"/>
        </w:rPr>
        <w:t xml:space="preserve">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7E643179" w14:textId="1CA7D76C" w:rsidR="00972B23" w:rsidRPr="00972B23" w:rsidRDefault="00972B23" w:rsidP="00972B23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 xml:space="preserve">/s/ </w:t>
      </w:r>
      <w:r w:rsidR="00A91AFB">
        <w:rPr>
          <w:rFonts w:eastAsia="Times New Roman"/>
          <w:sz w:val="24"/>
          <w:szCs w:val="20"/>
          <w:u w:val="single"/>
        </w:rPr>
        <w:t>Forrest Smith</w:t>
      </w:r>
    </w:p>
    <w:p w14:paraId="34DFE307" w14:textId="6AC0E5C2" w:rsidR="000314EA" w:rsidRPr="00871E00" w:rsidRDefault="00A91AFB" w:rsidP="000314EA">
      <w:pPr>
        <w:ind w:left="4320"/>
        <w:rPr>
          <w:sz w:val="24"/>
          <w:szCs w:val="24"/>
        </w:rPr>
      </w:pPr>
      <w:r>
        <w:rPr>
          <w:sz w:val="24"/>
          <w:szCs w:val="24"/>
        </w:rPr>
        <w:t>Forrest Smith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DACC" w14:textId="77777777" w:rsidR="00DF280C" w:rsidRDefault="00DF280C" w:rsidP="00BD77F0">
      <w:r>
        <w:separator/>
      </w:r>
    </w:p>
  </w:endnote>
  <w:endnote w:type="continuationSeparator" w:id="0">
    <w:p w14:paraId="36BE0EFB" w14:textId="77777777" w:rsidR="00DF280C" w:rsidRDefault="00DF280C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233C" w14:textId="77777777" w:rsidR="00DF280C" w:rsidRDefault="00DF280C" w:rsidP="00BD77F0">
      <w:r>
        <w:separator/>
      </w:r>
    </w:p>
  </w:footnote>
  <w:footnote w:type="continuationSeparator" w:id="0">
    <w:p w14:paraId="71068318" w14:textId="77777777" w:rsidR="00DF280C" w:rsidRDefault="00DF280C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813770">
    <w:abstractNumId w:val="2"/>
  </w:num>
  <w:num w:numId="2" w16cid:durableId="1335110628">
    <w:abstractNumId w:val="0"/>
  </w:num>
  <w:num w:numId="3" w16cid:durableId="930167223">
    <w:abstractNumId w:val="1"/>
  </w:num>
  <w:num w:numId="4" w16cid:durableId="105015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634ED"/>
    <w:rsid w:val="00084C42"/>
    <w:rsid w:val="00116E8D"/>
    <w:rsid w:val="00181227"/>
    <w:rsid w:val="00197343"/>
    <w:rsid w:val="001C5B2B"/>
    <w:rsid w:val="001E1821"/>
    <w:rsid w:val="00225358"/>
    <w:rsid w:val="00247415"/>
    <w:rsid w:val="00293037"/>
    <w:rsid w:val="00300366"/>
    <w:rsid w:val="003031A2"/>
    <w:rsid w:val="00325A5A"/>
    <w:rsid w:val="00380037"/>
    <w:rsid w:val="00444CB5"/>
    <w:rsid w:val="00456CA0"/>
    <w:rsid w:val="004854F3"/>
    <w:rsid w:val="004A2D1E"/>
    <w:rsid w:val="004F7D73"/>
    <w:rsid w:val="00557C03"/>
    <w:rsid w:val="00574D7A"/>
    <w:rsid w:val="00606D54"/>
    <w:rsid w:val="00614D07"/>
    <w:rsid w:val="00650690"/>
    <w:rsid w:val="00661DA2"/>
    <w:rsid w:val="006F36AE"/>
    <w:rsid w:val="007E0C3C"/>
    <w:rsid w:val="00871E00"/>
    <w:rsid w:val="00897549"/>
    <w:rsid w:val="009012B9"/>
    <w:rsid w:val="00972B23"/>
    <w:rsid w:val="009E4FB3"/>
    <w:rsid w:val="00A35E19"/>
    <w:rsid w:val="00A91AFB"/>
    <w:rsid w:val="00AE0956"/>
    <w:rsid w:val="00AF33C5"/>
    <w:rsid w:val="00B80D6B"/>
    <w:rsid w:val="00BA0A13"/>
    <w:rsid w:val="00BD77F0"/>
    <w:rsid w:val="00BE701E"/>
    <w:rsid w:val="00BF3700"/>
    <w:rsid w:val="00C00867"/>
    <w:rsid w:val="00C20412"/>
    <w:rsid w:val="00C2664F"/>
    <w:rsid w:val="00C63A82"/>
    <w:rsid w:val="00CB6117"/>
    <w:rsid w:val="00D4536C"/>
    <w:rsid w:val="00DF280C"/>
    <w:rsid w:val="00EE2A0B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Isabel Herrera</cp:lastModifiedBy>
  <cp:revision>33</cp:revision>
  <cp:lastPrinted>2023-02-08T19:13:00Z</cp:lastPrinted>
  <dcterms:created xsi:type="dcterms:W3CDTF">2022-04-25T00:23:00Z</dcterms:created>
  <dcterms:modified xsi:type="dcterms:W3CDTF">2023-02-08T19:13:00Z</dcterms:modified>
</cp:coreProperties>
</file>